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23" w:rsidRPr="00323D23" w:rsidRDefault="00323D23" w:rsidP="00323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начале процедуры формирования Общественного совета при Управлении Федеральной налоговой службы по Саратовской области</w:t>
      </w:r>
    </w:p>
    <w:p w:rsidR="00323D23" w:rsidRPr="00897F3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Федеральной налоговой службы по Саратовской области в соответствии с пунктом 2 статьи 20 Федерального закона от 04.04.2005 №32- ФЗ «Об Общественной палате Российской Федерации», Указом Президента Российской Федерации от 04.08.2006 №842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министерствам», постановлением Правительства Российской Федерации от 02.08.2005 №481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Федерации», уведомляет о начале процедуры формирования состава Общественного совета при Управлении (далее – Общественный совет).</w:t>
      </w:r>
      <w:proofErr w:type="gramEnd"/>
    </w:p>
    <w:p w:rsid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установленным порядком формирования Общественного совета, организации и лица, имеющие право на выдвижение кандидатов (Общественная палата Саратовской области; члены</w:t>
      </w:r>
      <w:bookmarkStart w:id="0" w:name="_GoBack"/>
      <w:bookmarkEnd w:id="0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Экспертного совета при Правительстве Саратовской области; члены консультативных и экспертных органов, советов и групп при Управлении; общественные объединения и иные организации, целью деятельности которых является представление или защита общественных интересов в сфере деятельности Управления;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Управления), могут направлять письма о выдвижении кандидатов в состав Общественного совета в срок до </w:t>
      </w:r>
      <w:r w:rsidR="002A5B9A">
        <w:rPr>
          <w:rFonts w:ascii="Times New Roman" w:eastAsia="Times New Roman" w:hAnsi="Times New Roman" w:cs="Times New Roman"/>
          <w:sz w:val="26"/>
          <w:szCs w:val="26"/>
          <w:lang w:eastAsia="ru-RU"/>
        </w:rPr>
        <w:t>3 июня</w:t>
      </w:r>
      <w:r w:rsidR="0089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97F3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года.</w:t>
      </w:r>
    </w:p>
    <w:p w:rsidR="007435DC" w:rsidRPr="00323D23" w:rsidRDefault="007435DC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кандидатам в члены Общественного совета предъявляются следующие требования:</w:t>
      </w:r>
    </w:p>
    <w:p w:rsidR="00323D23" w:rsidRPr="00323D23" w:rsidRDefault="00323D23" w:rsidP="00323D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образования, соответствующего направлениям деятельности налоговых органов Российской Федерации (экономическое, юридическое);</w:t>
      </w:r>
    </w:p>
    <w:p w:rsidR="00323D23" w:rsidRPr="00323D23" w:rsidRDefault="00323D23" w:rsidP="00323D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принадлежность к профессиональным сообществам в сферах науки, образования, медицины, бизнеса, культуры и иных действующих общественных организациях и СМИ;</w:t>
      </w:r>
    </w:p>
    <w:p w:rsidR="00323D23" w:rsidRPr="00323D23" w:rsidRDefault="00323D23" w:rsidP="00323D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общественной жизни города и области.</w:t>
      </w:r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 о выдвижении кандидата в члены Общественного совета необходимо указать:</w:t>
      </w:r>
    </w:p>
    <w:p w:rsidR="00323D23" w:rsidRPr="00323D23" w:rsidRDefault="00323D23" w:rsidP="00897F3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кандидата;</w:t>
      </w:r>
    </w:p>
    <w:p w:rsidR="00323D23" w:rsidRPr="00323D23" w:rsidRDefault="00323D23" w:rsidP="00897F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дату его рождения;</w:t>
      </w:r>
    </w:p>
    <w:p w:rsidR="00323D23" w:rsidRPr="00323D23" w:rsidRDefault="00323D23" w:rsidP="00897F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совета, учитывая, что членами Общественного совета не могут быть лица, которые в соответствии с Федеральным законом от 04.04.2005 № 32-ФЗ «Об Общественной палате Российской Федерации» не могут быть членами Общественной палаты Российской Федерации.</w:t>
      </w:r>
      <w:proofErr w:type="gramEnd"/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письму о выдвижении кандидата должны быть приложены:</w:t>
      </w:r>
    </w:p>
    <w:p w:rsidR="00323D23" w:rsidRPr="00323D23" w:rsidRDefault="00323D23" w:rsidP="00897F3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биографическая справка со сведениями о трудовой и общественной деятельности кандидата (по прилагаемой форме);</w:t>
      </w:r>
    </w:p>
    <w:p w:rsidR="00323D23" w:rsidRPr="00323D23" w:rsidRDefault="00323D23" w:rsidP="00897F3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письменное согласие кандидата на вхождение в состав Общественного совета, размещение представленных сведений о кандидате на официальном сайте ФНС России (</w:t>
      </w:r>
      <w:hyperlink r:id="rId6" w:history="1">
        <w:r w:rsidRPr="00323D2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www.nalog.ru</w:t>
        </w:r>
      </w:hyperlink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сети Интернет, раскрытие указанных сведений иным способом в целях общественного обсуждения кандидатов в члены Общественного совета, а также на обработку персональных данных кандидата Управлением в целях формирования состава Общественного совета.</w:t>
      </w:r>
      <w:proofErr w:type="gramEnd"/>
    </w:p>
    <w:p w:rsidR="00323D23" w:rsidRPr="00323D2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сведения </w:t>
      </w:r>
      <w:r w:rsidRPr="00323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бумажном носителе</w:t>
      </w: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направляются в Управление Федеральной налоговой службы по Саратовской области по адресу: 410028, </w:t>
      </w:r>
      <w:proofErr w:type="spell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абочая</w:t>
      </w:r>
      <w:proofErr w:type="spell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д.24, </w:t>
      </w:r>
      <w:proofErr w:type="spell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г.Саратов</w:t>
      </w:r>
      <w:proofErr w:type="spell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1234" w:rsidRDefault="007C1234"/>
    <w:sectPr w:rsidR="007C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0EE"/>
    <w:multiLevelType w:val="multilevel"/>
    <w:tmpl w:val="705E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A2CAC"/>
    <w:multiLevelType w:val="multilevel"/>
    <w:tmpl w:val="2A3A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6E4E787B"/>
    <w:multiLevelType w:val="multilevel"/>
    <w:tmpl w:val="CD6C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6F"/>
    <w:rsid w:val="002A5B9A"/>
    <w:rsid w:val="00323D23"/>
    <w:rsid w:val="00394E6F"/>
    <w:rsid w:val="007435DC"/>
    <w:rsid w:val="007C1234"/>
    <w:rsid w:val="008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D23"/>
    <w:rPr>
      <w:color w:val="0000FF"/>
      <w:u w:val="single"/>
    </w:rPr>
  </w:style>
  <w:style w:type="character" w:styleId="a5">
    <w:name w:val="Strong"/>
    <w:basedOn w:val="a0"/>
    <w:uiPriority w:val="22"/>
    <w:qFormat/>
    <w:rsid w:val="00323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D23"/>
    <w:rPr>
      <w:color w:val="0000FF"/>
      <w:u w:val="single"/>
    </w:rPr>
  </w:style>
  <w:style w:type="character" w:styleId="a5">
    <w:name w:val="Strong"/>
    <w:basedOn w:val="a0"/>
    <w:uiPriority w:val="22"/>
    <w:qFormat/>
    <w:rsid w:val="00323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(6400-00-883) Бондаренко Джамиля Алим кызы</dc:creator>
  <cp:lastModifiedBy>(6400-00-889) Сметанников Сергей Станеславович</cp:lastModifiedBy>
  <cp:revision>2</cp:revision>
  <dcterms:created xsi:type="dcterms:W3CDTF">2020-05-20T08:39:00Z</dcterms:created>
  <dcterms:modified xsi:type="dcterms:W3CDTF">2020-05-20T08:39:00Z</dcterms:modified>
</cp:coreProperties>
</file>